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Event Title</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The Hustle Life: How to Sustain a Work-Life Balance</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Event Description</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How do we craft a work-life balance when there are no jobs? How do we ensure we don’t face burn out when all we have is the hustle life? Five writers will share how they’ve navigated the struggles of writing, publishing, and paying the bills, as well as tips and tricks they’ve created for themselves to stop burn out.</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Event Category</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Artistic and Professional Stewardship</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Event Organizer</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Writers in the Schools (WITS) Alliance</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Event Moderator</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Autumn Hayes is a freelance writer and poet. She has taught reading, writing, public speaking, math, drama, and vocational welding in Los Angeles, Houston, and the Mississippi Delta. She holds an MFA in poetry from Texas State University, where she is an Assistant Director at the Writing Center.</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Event Participants &amp; short bios</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 xml:space="preserve">The 2017 Houston Mayor’s Office of Cultural Affairs Artist in Resident and 2016 Andy Warhol Foundation for the Visual Arts and The Idea Fund recipient, </w:t>
      </w:r>
      <w:proofErr w:type="spellStart"/>
      <w:r w:rsidRPr="00C959E1">
        <w:rPr>
          <w:rFonts w:ascii="Arial" w:eastAsia="Times New Roman" w:hAnsi="Arial" w:cs="Arial"/>
          <w:color w:val="000000"/>
        </w:rPr>
        <w:t>Emanuelee</w:t>
      </w:r>
      <w:proofErr w:type="spellEnd"/>
      <w:r w:rsidRPr="00C959E1">
        <w:rPr>
          <w:rFonts w:ascii="Arial" w:eastAsia="Times New Roman" w:hAnsi="Arial" w:cs="Arial"/>
          <w:color w:val="000000"/>
        </w:rPr>
        <w:t xml:space="preserve"> Outspoken Bean is a performance poet, writer, compassionate mentor, electric entertainer, and educator. Bean uses poetry to collaborate with others.</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 xml:space="preserve">Sonya </w:t>
      </w:r>
      <w:proofErr w:type="spellStart"/>
      <w:r w:rsidRPr="00C959E1">
        <w:rPr>
          <w:rFonts w:ascii="Arial" w:eastAsia="Times New Roman" w:hAnsi="Arial" w:cs="Arial"/>
          <w:color w:val="000000"/>
        </w:rPr>
        <w:t>Bilocerkowycz</w:t>
      </w:r>
      <w:proofErr w:type="spellEnd"/>
      <w:r w:rsidRPr="00C959E1">
        <w:rPr>
          <w:rFonts w:ascii="Arial" w:eastAsia="Times New Roman" w:hAnsi="Arial" w:cs="Arial"/>
          <w:color w:val="000000"/>
        </w:rPr>
        <w:t xml:space="preserve"> is the author of the essay collection On Our Way Home from the Revolution, winner of the 2018 </w:t>
      </w:r>
      <w:proofErr w:type="spellStart"/>
      <w:r w:rsidRPr="00C959E1">
        <w:rPr>
          <w:rFonts w:ascii="Arial" w:eastAsia="Times New Roman" w:hAnsi="Arial" w:cs="Arial"/>
          <w:color w:val="000000"/>
        </w:rPr>
        <w:t>Gournay</w:t>
      </w:r>
      <w:proofErr w:type="spellEnd"/>
      <w:r w:rsidRPr="00C959E1">
        <w:rPr>
          <w:rFonts w:ascii="Arial" w:eastAsia="Times New Roman" w:hAnsi="Arial" w:cs="Arial"/>
          <w:color w:val="000000"/>
        </w:rPr>
        <w:t xml:space="preserve"> Prize. She has served as a Fulbright grantee in Belarus, an educational recruiter in the Republic of Georgia, and an instructor at Ukrainian Catholic University in </w:t>
      </w:r>
      <w:proofErr w:type="spellStart"/>
      <w:r w:rsidRPr="00C959E1">
        <w:rPr>
          <w:rFonts w:ascii="Arial" w:eastAsia="Times New Roman" w:hAnsi="Arial" w:cs="Arial"/>
          <w:color w:val="000000"/>
        </w:rPr>
        <w:t>Lviv</w:t>
      </w:r>
      <w:proofErr w:type="spellEnd"/>
      <w:r w:rsidRPr="00C959E1">
        <w:rPr>
          <w:rFonts w:ascii="Arial" w:eastAsia="Times New Roman" w:hAnsi="Arial" w:cs="Arial"/>
          <w:color w:val="000000"/>
        </w:rPr>
        <w:t>.</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proofErr w:type="spellStart"/>
      <w:r w:rsidRPr="00C959E1">
        <w:rPr>
          <w:rFonts w:ascii="Arial" w:eastAsia="Times New Roman" w:hAnsi="Arial" w:cs="Arial"/>
          <w:color w:val="000000"/>
        </w:rPr>
        <w:t>Javan</w:t>
      </w:r>
      <w:proofErr w:type="spellEnd"/>
      <w:r w:rsidRPr="00C959E1">
        <w:rPr>
          <w:rFonts w:ascii="Arial" w:eastAsia="Times New Roman" w:hAnsi="Arial" w:cs="Arial"/>
          <w:color w:val="000000"/>
        </w:rPr>
        <w:t xml:space="preserve"> Howard is a poet and writer from Bronx, NY. He truly believes that the lived experience is the ultimate teaching tool and uses poetry as a social forum to foster discourse about love, culture, and identity. He has facilitated workshops across NYC.</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proofErr w:type="spellStart"/>
      <w:r w:rsidRPr="00C959E1">
        <w:rPr>
          <w:rFonts w:ascii="Arial" w:eastAsia="Times New Roman" w:hAnsi="Arial" w:cs="Arial"/>
          <w:color w:val="000000"/>
        </w:rPr>
        <w:t>Matty</w:t>
      </w:r>
      <w:proofErr w:type="spellEnd"/>
      <w:r w:rsidRPr="00C959E1">
        <w:rPr>
          <w:rFonts w:ascii="Arial" w:eastAsia="Times New Roman" w:hAnsi="Arial" w:cs="Arial"/>
          <w:color w:val="000000"/>
        </w:rPr>
        <w:t xml:space="preserve"> Layne Glasgow is the author of deciduous </w:t>
      </w:r>
      <w:proofErr w:type="spellStart"/>
      <w:r w:rsidRPr="00C959E1">
        <w:rPr>
          <w:rFonts w:ascii="Arial" w:eastAsia="Times New Roman" w:hAnsi="Arial" w:cs="Arial"/>
          <w:color w:val="000000"/>
        </w:rPr>
        <w:t>qween</w:t>
      </w:r>
      <w:proofErr w:type="spellEnd"/>
      <w:r w:rsidRPr="00C959E1">
        <w:rPr>
          <w:rFonts w:ascii="Arial" w:eastAsia="Times New Roman" w:hAnsi="Arial" w:cs="Arial"/>
          <w:color w:val="000000"/>
        </w:rPr>
        <w:t xml:space="preserve">, winner of the 2017 Benjamin </w:t>
      </w:r>
      <w:proofErr w:type="spellStart"/>
      <w:r w:rsidRPr="00C959E1">
        <w:rPr>
          <w:rFonts w:ascii="Arial" w:eastAsia="Times New Roman" w:hAnsi="Arial" w:cs="Arial"/>
          <w:color w:val="000000"/>
        </w:rPr>
        <w:t>Saltman</w:t>
      </w:r>
      <w:proofErr w:type="spellEnd"/>
      <w:r w:rsidRPr="00C959E1">
        <w:rPr>
          <w:rFonts w:ascii="Arial" w:eastAsia="Times New Roman" w:hAnsi="Arial" w:cs="Arial"/>
          <w:color w:val="000000"/>
        </w:rPr>
        <w:t xml:space="preserve"> Award. He is a PhD Candidate in Creative Writing at the University of Utah where he is a Vice Presidential Fellow &amp; Coordinator for Writers in the Schools. He has taught with WITS Houston since 2013.</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Opening Remarks</w:t>
      </w: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color w:val="000000"/>
        </w:rPr>
        <w:t>TBD</w:t>
      </w:r>
    </w:p>
    <w:p w:rsidR="00C959E1" w:rsidRPr="00C959E1" w:rsidRDefault="00C959E1" w:rsidP="00C959E1">
      <w:pPr>
        <w:spacing w:after="0" w:line="240" w:lineRule="auto"/>
        <w:rPr>
          <w:rFonts w:ascii="Times New Roman" w:eastAsia="Times New Roman" w:hAnsi="Times New Roman" w:cs="Times New Roman"/>
          <w:sz w:val="24"/>
          <w:szCs w:val="24"/>
        </w:rPr>
      </w:pPr>
    </w:p>
    <w:p w:rsidR="00C959E1" w:rsidRPr="00C959E1" w:rsidRDefault="00C959E1" w:rsidP="00C959E1">
      <w:pPr>
        <w:spacing w:after="0" w:line="240" w:lineRule="auto"/>
        <w:rPr>
          <w:rFonts w:ascii="Times New Roman" w:eastAsia="Times New Roman" w:hAnsi="Times New Roman" w:cs="Times New Roman"/>
          <w:sz w:val="24"/>
          <w:szCs w:val="24"/>
        </w:rPr>
      </w:pPr>
      <w:r w:rsidRPr="00C959E1">
        <w:rPr>
          <w:rFonts w:ascii="Arial" w:eastAsia="Times New Roman" w:hAnsi="Arial" w:cs="Arial"/>
          <w:b/>
          <w:bCs/>
          <w:color w:val="000000"/>
        </w:rPr>
        <w:t>Tentative Moderator Questions</w:t>
      </w:r>
    </w:p>
    <w:p w:rsidR="00C959E1" w:rsidRPr="00C959E1" w:rsidRDefault="00C959E1" w:rsidP="00C959E1">
      <w:pPr>
        <w:numPr>
          <w:ilvl w:val="0"/>
          <w:numId w:val="1"/>
        </w:numPr>
        <w:spacing w:after="0" w:line="240" w:lineRule="auto"/>
        <w:textAlignment w:val="baseline"/>
        <w:rPr>
          <w:rFonts w:ascii="Arial" w:eastAsia="Times New Roman" w:hAnsi="Arial" w:cs="Arial"/>
          <w:color w:val="000000"/>
        </w:rPr>
      </w:pPr>
      <w:r w:rsidRPr="00C959E1">
        <w:rPr>
          <w:rFonts w:ascii="Arial" w:eastAsia="Times New Roman" w:hAnsi="Arial" w:cs="Arial"/>
          <w:color w:val="000000"/>
        </w:rPr>
        <w:t>What do you do now to earn money, and how did you get here?</w:t>
      </w:r>
    </w:p>
    <w:p w:rsidR="00C959E1" w:rsidRPr="00C959E1" w:rsidRDefault="00C959E1" w:rsidP="00C959E1">
      <w:pPr>
        <w:numPr>
          <w:ilvl w:val="0"/>
          <w:numId w:val="1"/>
        </w:numPr>
        <w:spacing w:after="0" w:line="240" w:lineRule="auto"/>
        <w:textAlignment w:val="baseline"/>
        <w:rPr>
          <w:rFonts w:ascii="Arial" w:eastAsia="Times New Roman" w:hAnsi="Arial" w:cs="Arial"/>
          <w:color w:val="000000"/>
        </w:rPr>
      </w:pPr>
      <w:r w:rsidRPr="00C959E1">
        <w:rPr>
          <w:rFonts w:ascii="Arial" w:eastAsia="Times New Roman" w:hAnsi="Arial" w:cs="Arial"/>
          <w:color w:val="000000"/>
        </w:rPr>
        <w:t>Often earning money is also reliant on the cost of living in your city or opportunities to find jobs that pay well enough to be sustaining. As writers from all over the United States, how do you find that affects your ability to hustle?</w:t>
      </w:r>
    </w:p>
    <w:p w:rsidR="00C959E1" w:rsidRPr="00C959E1" w:rsidRDefault="00C959E1" w:rsidP="00C959E1">
      <w:pPr>
        <w:numPr>
          <w:ilvl w:val="0"/>
          <w:numId w:val="1"/>
        </w:numPr>
        <w:spacing w:after="0" w:line="240" w:lineRule="auto"/>
        <w:textAlignment w:val="baseline"/>
        <w:rPr>
          <w:rFonts w:ascii="Arial" w:eastAsia="Times New Roman" w:hAnsi="Arial" w:cs="Arial"/>
          <w:color w:val="000000"/>
        </w:rPr>
      </w:pPr>
      <w:r w:rsidRPr="00C959E1">
        <w:rPr>
          <w:rFonts w:ascii="Arial" w:eastAsia="Times New Roman" w:hAnsi="Arial" w:cs="Arial"/>
          <w:color w:val="000000"/>
        </w:rPr>
        <w:lastRenderedPageBreak/>
        <w:t>What do you wish you’d known or what do you wish you could tell someone who is joining the hustle life?</w:t>
      </w:r>
    </w:p>
    <w:p w:rsidR="00830C18" w:rsidRPr="00C959E1" w:rsidRDefault="00C959E1" w:rsidP="00C959E1">
      <w:pPr>
        <w:numPr>
          <w:ilvl w:val="0"/>
          <w:numId w:val="1"/>
        </w:numPr>
        <w:spacing w:after="0" w:line="240" w:lineRule="auto"/>
        <w:textAlignment w:val="baseline"/>
        <w:rPr>
          <w:rFonts w:ascii="Arial" w:eastAsia="Times New Roman" w:hAnsi="Arial" w:cs="Arial"/>
          <w:color w:val="000000"/>
        </w:rPr>
      </w:pPr>
      <w:r w:rsidRPr="00C959E1">
        <w:rPr>
          <w:rFonts w:ascii="Arial" w:eastAsia="Times New Roman" w:hAnsi="Arial" w:cs="Arial"/>
          <w:color w:val="000000"/>
        </w:rPr>
        <w:t>How do you manage burnouts and/or the constant juggling of writing, working, and living life?</w:t>
      </w:r>
      <w:bookmarkStart w:id="0" w:name="_GoBack"/>
      <w:bookmarkEnd w:id="0"/>
    </w:p>
    <w:sectPr w:rsidR="00830C18" w:rsidRPr="00C9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3162F"/>
    <w:multiLevelType w:val="multilevel"/>
    <w:tmpl w:val="5F92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E1"/>
    <w:rsid w:val="00830C18"/>
    <w:rsid w:val="00C9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75B9"/>
  <w15:chartTrackingRefBased/>
  <w15:docId w15:val="{1FDED268-772C-4002-882D-06D40C40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2019-09-10T19:02:00Z</dcterms:created>
  <dcterms:modified xsi:type="dcterms:W3CDTF">2019-09-10T19:02:00Z</dcterms:modified>
</cp:coreProperties>
</file>